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7EBF1" w14:textId="77777777" w:rsidR="0012645C" w:rsidRDefault="0012645C" w:rsidP="0012645C">
      <w:pPr>
        <w:spacing w:line="240" w:lineRule="auto"/>
        <w:jc w:val="center"/>
        <w:rPr>
          <w:rFonts w:ascii="Times New Roman" w:hAnsi="Times New Roman" w:cs="Times New Roman"/>
          <w:sz w:val="24"/>
        </w:rPr>
      </w:pPr>
      <w:r w:rsidRPr="0032418B">
        <w:rPr>
          <w:rFonts w:ascii="Times New Roman" w:hAnsi="Times New Roman" w:cs="Times New Roman"/>
          <w:sz w:val="24"/>
        </w:rPr>
        <w:t>Illinois v. Caballes 543 US 405 (2005)</w:t>
      </w:r>
    </w:p>
    <w:p w14:paraId="2F624927" w14:textId="77777777" w:rsidR="0032418B" w:rsidRPr="009E4C3A" w:rsidRDefault="0032418B" w:rsidP="0032418B">
      <w:pPr>
        <w:spacing w:line="240" w:lineRule="auto"/>
        <w:jc w:val="center"/>
        <w:rPr>
          <w:rFonts w:ascii="Times New Roman" w:hAnsi="Times New Roman" w:cs="Times New Roman"/>
          <w:sz w:val="24"/>
        </w:rPr>
      </w:pPr>
    </w:p>
    <w:p w14:paraId="367B103B" w14:textId="21EE7A25"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History</w:t>
      </w:r>
      <w:r w:rsidRPr="009E4C3A">
        <w:rPr>
          <w:rFonts w:ascii="Times New Roman" w:hAnsi="Times New Roman" w:cs="Times New Roman"/>
          <w:sz w:val="24"/>
        </w:rPr>
        <w:t xml:space="preserve">:  </w:t>
      </w:r>
      <w:r w:rsidR="00B466BD">
        <w:rPr>
          <w:rFonts w:ascii="Times New Roman" w:hAnsi="Times New Roman" w:cs="Times New Roman"/>
          <w:sz w:val="24"/>
        </w:rPr>
        <w:t xml:space="preserve">Caballes was pulled over by a State Trooper for speeding. The State Trooper radioed about this routine stop and another trooper overheard and wanted to go over there with his drug sniffing dog. As the first trooper was giving Caballes a ticket, the second trooper was walking the dog around the car and the dog barked at the trunk. The troopers found marijuana. The Caballes was charged with a hefty fine and 12 years in prison. The Illinois Supreme Court reversed the trial court’s ruling because it was unjustifiable to bring a drug dog to a routine traffic stop for speeding. Then the U.S. Supreme Court got involved by issuing a </w:t>
      </w:r>
      <w:r w:rsidR="00B466BD" w:rsidRPr="00B466BD">
        <w:rPr>
          <w:rFonts w:ascii="Times New Roman" w:hAnsi="Times New Roman" w:cs="Times New Roman"/>
          <w:sz w:val="24"/>
        </w:rPr>
        <w:t>certiorari</w:t>
      </w:r>
      <w:r w:rsidR="00B466BD">
        <w:rPr>
          <w:rFonts w:ascii="Times New Roman" w:hAnsi="Times New Roman" w:cs="Times New Roman"/>
          <w:sz w:val="24"/>
        </w:rPr>
        <w:t xml:space="preserve"> and reversed the decision made by the Illinois Supreme Court. </w:t>
      </w:r>
    </w:p>
    <w:p w14:paraId="2A2A69D2" w14:textId="33C4A4F2"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Facts</w:t>
      </w:r>
      <w:r w:rsidRPr="009E4C3A">
        <w:rPr>
          <w:rFonts w:ascii="Times New Roman" w:hAnsi="Times New Roman" w:cs="Times New Roman"/>
          <w:sz w:val="24"/>
        </w:rPr>
        <w:t xml:space="preserve">: </w:t>
      </w:r>
      <w:r w:rsidR="00CE5ED9">
        <w:rPr>
          <w:rFonts w:ascii="Times New Roman" w:hAnsi="Times New Roman" w:cs="Times New Roman"/>
          <w:sz w:val="24"/>
        </w:rPr>
        <w:t xml:space="preserve">Caballes was pulled over for speeding. Caballes was being cooperative, otherwise that would’ve been stated. Another trooper overheard the stop being made and went to that location with a drug dog. They walked the dog around the car, found marijuana in the trunk. </w:t>
      </w:r>
    </w:p>
    <w:p w14:paraId="382A7495" w14:textId="7AB567E4"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Issues</w:t>
      </w:r>
      <w:r w:rsidRPr="009E4C3A">
        <w:rPr>
          <w:rFonts w:ascii="Times New Roman" w:hAnsi="Times New Roman" w:cs="Times New Roman"/>
          <w:sz w:val="24"/>
        </w:rPr>
        <w:t xml:space="preserve">: </w:t>
      </w:r>
      <w:r w:rsidR="00CE5ED9">
        <w:rPr>
          <w:rFonts w:ascii="Times New Roman" w:hAnsi="Times New Roman" w:cs="Times New Roman"/>
          <w:sz w:val="24"/>
        </w:rPr>
        <w:t xml:space="preserve">Does this violate the Fourth Amendment? Was there probable cause or a reason to justify bringing the drug dog? Does the Fourth Amendment demand reasonable suspicion to bring a drug dog to a routine traffic stop? </w:t>
      </w:r>
    </w:p>
    <w:p w14:paraId="4FC7430E" w14:textId="0806CD3E"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Decision or Holding</w:t>
      </w:r>
      <w:r w:rsidRPr="009E4C3A">
        <w:rPr>
          <w:rFonts w:ascii="Times New Roman" w:hAnsi="Times New Roman" w:cs="Times New Roman"/>
          <w:sz w:val="24"/>
        </w:rPr>
        <w:t xml:space="preserve">: </w:t>
      </w:r>
      <w:r w:rsidR="00CE5ED9">
        <w:rPr>
          <w:rFonts w:ascii="Times New Roman" w:hAnsi="Times New Roman" w:cs="Times New Roman"/>
          <w:sz w:val="24"/>
        </w:rPr>
        <w:t>The U.S. Supreme Court</w:t>
      </w:r>
      <w:r w:rsidR="0012645C">
        <w:rPr>
          <w:rFonts w:ascii="Times New Roman" w:hAnsi="Times New Roman" w:cs="Times New Roman"/>
          <w:sz w:val="24"/>
        </w:rPr>
        <w:t xml:space="preserve"> finalized the </w:t>
      </w:r>
      <w:r w:rsidR="00E2699B">
        <w:rPr>
          <w:rFonts w:ascii="Times New Roman" w:hAnsi="Times New Roman" w:cs="Times New Roman"/>
          <w:sz w:val="24"/>
        </w:rPr>
        <w:t>trial by stating it does not infringe Caballes Fourth Amendment right.</w:t>
      </w:r>
    </w:p>
    <w:p w14:paraId="2A646281" w14:textId="6C9817AC"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Opinions</w:t>
      </w:r>
      <w:r w:rsidRPr="009E4C3A">
        <w:rPr>
          <w:rFonts w:ascii="Times New Roman" w:hAnsi="Times New Roman" w:cs="Times New Roman"/>
          <w:sz w:val="24"/>
        </w:rPr>
        <w:t xml:space="preserve">: </w:t>
      </w:r>
      <w:r w:rsidR="0012645C">
        <w:rPr>
          <w:rFonts w:ascii="Times New Roman" w:hAnsi="Times New Roman" w:cs="Times New Roman"/>
          <w:sz w:val="24"/>
        </w:rPr>
        <w:t xml:space="preserve">The decision is based on the Fourth Amendment and whether or not it violates it. </w:t>
      </w:r>
      <w:r w:rsidR="0012645C">
        <w:rPr>
          <w:rFonts w:ascii="Times New Roman" w:hAnsi="Times New Roman" w:cs="Times New Roman"/>
          <w:sz w:val="24"/>
        </w:rPr>
        <w:t>The U.S. Supreme Court’s decision states it is lawful to bring a drug sniffing dog to a routine traffic stop, even in the absence of suspicion, because it didn’t prolong the stop and there is no privacy interest in possession of contraband.</w:t>
      </w:r>
    </w:p>
    <w:p w14:paraId="6823B059" w14:textId="324CAC57" w:rsidR="004B12DC" w:rsidRPr="009E4C3A" w:rsidRDefault="00E2699B" w:rsidP="004B12DC">
      <w:pPr>
        <w:spacing w:line="240" w:lineRule="auto"/>
        <w:rPr>
          <w:rFonts w:ascii="Times New Roman" w:hAnsi="Times New Roman" w:cs="Times New Roman"/>
          <w:sz w:val="24"/>
        </w:rPr>
      </w:pPr>
      <w:r>
        <w:rPr>
          <w:rFonts w:ascii="Times New Roman" w:hAnsi="Times New Roman" w:cs="Times New Roman"/>
          <w:sz w:val="24"/>
        </w:rPr>
        <w:t xml:space="preserve">The Dissent disagrees because bringing a drug dog to this traffic stop to search his car is unjustifiable and unauthorized. Due to this, a person’s privacy can be invaded. </w:t>
      </w:r>
    </w:p>
    <w:p w14:paraId="3C313D18" w14:textId="46D7C029"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Judgment</w:t>
      </w:r>
      <w:r w:rsidRPr="009E4C3A">
        <w:rPr>
          <w:rFonts w:ascii="Times New Roman" w:hAnsi="Times New Roman" w:cs="Times New Roman"/>
          <w:sz w:val="24"/>
        </w:rPr>
        <w:t xml:space="preserve">: </w:t>
      </w:r>
      <w:r w:rsidR="0012645C">
        <w:rPr>
          <w:rFonts w:ascii="Times New Roman" w:hAnsi="Times New Roman" w:cs="Times New Roman"/>
          <w:sz w:val="24"/>
        </w:rPr>
        <w:t>At first, the Illinois Supreme Court reversed the decision from trial court. Then the U.S. Supreme Court reversed their decision.</w:t>
      </w:r>
    </w:p>
    <w:p w14:paraId="1CB6BAA6" w14:textId="313447C6" w:rsidR="00E2699B"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Your Opinion</w:t>
      </w:r>
      <w:r w:rsidRPr="009E4C3A">
        <w:rPr>
          <w:rFonts w:ascii="Times New Roman" w:hAnsi="Times New Roman" w:cs="Times New Roman"/>
          <w:sz w:val="24"/>
        </w:rPr>
        <w:t xml:space="preserve">: </w:t>
      </w:r>
      <w:r w:rsidR="00E2699B">
        <w:rPr>
          <w:rFonts w:ascii="Times New Roman" w:hAnsi="Times New Roman" w:cs="Times New Roman"/>
          <w:sz w:val="24"/>
        </w:rPr>
        <w:t xml:space="preserve">I personally think it was unreasonable to bring the dog and sniff around his vehicle. It would be different if the trooper with the dog was there when the first trooper pulled him over, but he wasn’t. Instead, he simply overheard on the radio that there was a routine traffic stop and decided he wanted in. Furthermore, they gave him a large fine and 12 years in prison for marijuana. </w:t>
      </w:r>
    </w:p>
    <w:p w14:paraId="447358AF" w14:textId="4266030E" w:rsidR="00CA5089" w:rsidRDefault="00CA5089"/>
    <w:p w14:paraId="5E8FFE16" w14:textId="55136F34" w:rsidR="004B12DC" w:rsidRDefault="004B12DC"/>
    <w:p w14:paraId="153E9B10" w14:textId="77777777" w:rsidR="0012645C" w:rsidRDefault="0012645C" w:rsidP="0012645C">
      <w:pPr>
        <w:spacing w:line="240" w:lineRule="auto"/>
        <w:jc w:val="center"/>
        <w:rPr>
          <w:rFonts w:ascii="Times New Roman" w:hAnsi="Times New Roman" w:cs="Times New Roman"/>
          <w:sz w:val="24"/>
        </w:rPr>
      </w:pPr>
      <w:r w:rsidRPr="0032418B">
        <w:rPr>
          <w:rFonts w:ascii="Times New Roman" w:hAnsi="Times New Roman" w:cs="Times New Roman"/>
          <w:sz w:val="24"/>
        </w:rPr>
        <w:t>US v. Jones 565 US (2012)</w:t>
      </w:r>
    </w:p>
    <w:p w14:paraId="46D3ED5C" w14:textId="77777777" w:rsidR="0032418B" w:rsidRPr="009E4C3A" w:rsidRDefault="0032418B" w:rsidP="0032418B">
      <w:pPr>
        <w:spacing w:line="240" w:lineRule="auto"/>
        <w:jc w:val="center"/>
        <w:rPr>
          <w:rFonts w:ascii="Times New Roman" w:hAnsi="Times New Roman" w:cs="Times New Roman"/>
          <w:sz w:val="24"/>
        </w:rPr>
      </w:pPr>
    </w:p>
    <w:p w14:paraId="6CF7E645" w14:textId="00162F08"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History</w:t>
      </w:r>
      <w:r w:rsidRPr="009E4C3A">
        <w:rPr>
          <w:rFonts w:ascii="Times New Roman" w:hAnsi="Times New Roman" w:cs="Times New Roman"/>
          <w:sz w:val="24"/>
        </w:rPr>
        <w:t xml:space="preserve">:  </w:t>
      </w:r>
      <w:r w:rsidR="00C74B41">
        <w:rPr>
          <w:rFonts w:ascii="Times New Roman" w:hAnsi="Times New Roman" w:cs="Times New Roman"/>
          <w:sz w:val="24"/>
        </w:rPr>
        <w:t>Antoine Jones had a GPS device placed on his car by the police without a valid warrant. The warrant they obtained stated they have 10 days to execute it, instead the police placed the GPS device on his car on the 11</w:t>
      </w:r>
      <w:r w:rsidR="00C74B41" w:rsidRPr="00C74B41">
        <w:rPr>
          <w:rFonts w:ascii="Times New Roman" w:hAnsi="Times New Roman" w:cs="Times New Roman"/>
          <w:sz w:val="24"/>
          <w:vertAlign w:val="superscript"/>
        </w:rPr>
        <w:t>th</w:t>
      </w:r>
      <w:r w:rsidR="00C74B41">
        <w:rPr>
          <w:rFonts w:ascii="Times New Roman" w:hAnsi="Times New Roman" w:cs="Times New Roman"/>
          <w:sz w:val="24"/>
        </w:rPr>
        <w:t xml:space="preserve"> day. Jones tried to suppress the evidence obtained </w:t>
      </w:r>
      <w:r w:rsidR="00C74B41">
        <w:rPr>
          <w:rFonts w:ascii="Times New Roman" w:hAnsi="Times New Roman" w:cs="Times New Roman"/>
          <w:sz w:val="24"/>
        </w:rPr>
        <w:lastRenderedPageBreak/>
        <w:t>from the GPS</w:t>
      </w:r>
      <w:r w:rsidR="00560635">
        <w:rPr>
          <w:rFonts w:ascii="Times New Roman" w:hAnsi="Times New Roman" w:cs="Times New Roman"/>
          <w:sz w:val="24"/>
        </w:rPr>
        <w:t>,</w:t>
      </w:r>
      <w:r w:rsidR="00C74B41">
        <w:rPr>
          <w:rFonts w:ascii="Times New Roman" w:hAnsi="Times New Roman" w:cs="Times New Roman"/>
          <w:sz w:val="24"/>
        </w:rPr>
        <w:t xml:space="preserve"> but the trail court did not suppress the evidence. </w:t>
      </w:r>
      <w:r w:rsidR="00560635">
        <w:rPr>
          <w:rFonts w:ascii="Times New Roman" w:hAnsi="Times New Roman" w:cs="Times New Roman"/>
          <w:sz w:val="24"/>
        </w:rPr>
        <w:t xml:space="preserve">Instead, they said Jones had no interest in privacy when his car was out in public. Jones was. Found guilty and sentenced to life in prison. The District Court convicted Jones however, on an appeal, the. D.C. Circuit Court of Appeals reversed the ruling that convicted Jones because the placement of the GPS was outside the rules of the warrant and thus, violated the Fourth Amendment. </w:t>
      </w:r>
      <w:r w:rsidR="00C74B41">
        <w:rPr>
          <w:rFonts w:ascii="Times New Roman" w:hAnsi="Times New Roman" w:cs="Times New Roman"/>
          <w:sz w:val="24"/>
        </w:rPr>
        <w:t xml:space="preserve"> </w:t>
      </w:r>
    </w:p>
    <w:p w14:paraId="7D49D7DA" w14:textId="363C6F7A"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Facts</w:t>
      </w:r>
      <w:r w:rsidRPr="009E4C3A">
        <w:rPr>
          <w:rFonts w:ascii="Times New Roman" w:hAnsi="Times New Roman" w:cs="Times New Roman"/>
          <w:sz w:val="24"/>
        </w:rPr>
        <w:t xml:space="preserve">: </w:t>
      </w:r>
      <w:r w:rsidR="00560635">
        <w:rPr>
          <w:rFonts w:ascii="Times New Roman" w:hAnsi="Times New Roman" w:cs="Times New Roman"/>
          <w:sz w:val="24"/>
        </w:rPr>
        <w:t>The police received a warrant granting them to place the device within 10 days however, they waited until the 11</w:t>
      </w:r>
      <w:r w:rsidR="00560635" w:rsidRPr="00560635">
        <w:rPr>
          <w:rFonts w:ascii="Times New Roman" w:hAnsi="Times New Roman" w:cs="Times New Roman"/>
          <w:sz w:val="24"/>
          <w:vertAlign w:val="superscript"/>
        </w:rPr>
        <w:t>th</w:t>
      </w:r>
      <w:r w:rsidR="00560635">
        <w:rPr>
          <w:rFonts w:ascii="Times New Roman" w:hAnsi="Times New Roman" w:cs="Times New Roman"/>
          <w:sz w:val="24"/>
        </w:rPr>
        <w:t xml:space="preserve"> day to execute this task. </w:t>
      </w:r>
    </w:p>
    <w:p w14:paraId="14EAD0E4" w14:textId="37DF50DA"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Issues</w:t>
      </w:r>
      <w:r w:rsidRPr="009E4C3A">
        <w:rPr>
          <w:rFonts w:ascii="Times New Roman" w:hAnsi="Times New Roman" w:cs="Times New Roman"/>
          <w:sz w:val="24"/>
        </w:rPr>
        <w:t xml:space="preserve">: </w:t>
      </w:r>
      <w:r w:rsidR="005B37DF">
        <w:rPr>
          <w:rFonts w:ascii="Times New Roman" w:hAnsi="Times New Roman" w:cs="Times New Roman"/>
          <w:sz w:val="24"/>
        </w:rPr>
        <w:t xml:space="preserve">Does the warrantless attachment on a somebody’s car to track their movements violate the </w:t>
      </w:r>
      <w:r w:rsidR="005B37DF">
        <w:rPr>
          <w:rFonts w:ascii="Times New Roman" w:hAnsi="Times New Roman" w:cs="Times New Roman"/>
          <w:sz w:val="24"/>
        </w:rPr>
        <w:t>Fourth Amendment</w:t>
      </w:r>
      <w:r w:rsidR="005B37DF">
        <w:rPr>
          <w:rFonts w:ascii="Times New Roman" w:hAnsi="Times New Roman" w:cs="Times New Roman"/>
          <w:sz w:val="24"/>
        </w:rPr>
        <w:t xml:space="preserve">? Does it Constitute the Court to use the evidence gained from the GPS device against Jones? </w:t>
      </w:r>
    </w:p>
    <w:p w14:paraId="0F5C76B3" w14:textId="77D2D55A"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Decision or Holding</w:t>
      </w:r>
      <w:r w:rsidRPr="009E4C3A">
        <w:rPr>
          <w:rFonts w:ascii="Times New Roman" w:hAnsi="Times New Roman" w:cs="Times New Roman"/>
          <w:sz w:val="24"/>
        </w:rPr>
        <w:t xml:space="preserve">: </w:t>
      </w:r>
      <w:r w:rsidR="004461F2">
        <w:rPr>
          <w:rFonts w:ascii="Times New Roman" w:hAnsi="Times New Roman" w:cs="Times New Roman"/>
          <w:sz w:val="24"/>
        </w:rPr>
        <w:t>The decision was it violated the Fourth Amendment, thus being unlawful and any evidence obtained by the GPS device cannot be used against Jones.</w:t>
      </w:r>
    </w:p>
    <w:p w14:paraId="69426985" w14:textId="0342C15E"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Opinions</w:t>
      </w:r>
      <w:r w:rsidRPr="009E4C3A">
        <w:rPr>
          <w:rFonts w:ascii="Times New Roman" w:hAnsi="Times New Roman" w:cs="Times New Roman"/>
          <w:sz w:val="24"/>
        </w:rPr>
        <w:t xml:space="preserve">: </w:t>
      </w:r>
      <w:r w:rsidR="004461F2">
        <w:rPr>
          <w:rFonts w:ascii="Times New Roman" w:hAnsi="Times New Roman" w:cs="Times New Roman"/>
          <w:sz w:val="24"/>
        </w:rPr>
        <w:t>The majority of the Justices was that GPS devices can reveal an abundant amount of private information about a person and by putting it on a person’s car and call it a search misses the larger point of the Fourth Amendment.</w:t>
      </w:r>
    </w:p>
    <w:p w14:paraId="33D711DF" w14:textId="07C1F620" w:rsidR="004B12DC" w:rsidRPr="009E4C3A" w:rsidRDefault="004461F2" w:rsidP="004B12DC">
      <w:pPr>
        <w:spacing w:line="240" w:lineRule="auto"/>
        <w:rPr>
          <w:rFonts w:ascii="Times New Roman" w:hAnsi="Times New Roman" w:cs="Times New Roman"/>
          <w:sz w:val="24"/>
        </w:rPr>
      </w:pPr>
      <w:r>
        <w:rPr>
          <w:rFonts w:ascii="Times New Roman" w:hAnsi="Times New Roman" w:cs="Times New Roman"/>
          <w:sz w:val="24"/>
        </w:rPr>
        <w:t>The minority report disagrees with the majority because they believe Jones had no reasonable expectation for his privacy when his car is I public and while committing drug crimes.</w:t>
      </w:r>
    </w:p>
    <w:p w14:paraId="5CD569D5" w14:textId="19BF6C40"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Judgment</w:t>
      </w:r>
      <w:r w:rsidRPr="009E4C3A">
        <w:rPr>
          <w:rFonts w:ascii="Times New Roman" w:hAnsi="Times New Roman" w:cs="Times New Roman"/>
          <w:sz w:val="24"/>
        </w:rPr>
        <w:t xml:space="preserve">: </w:t>
      </w:r>
      <w:r w:rsidR="004461F2">
        <w:rPr>
          <w:rFonts w:ascii="Times New Roman" w:hAnsi="Times New Roman" w:cs="Times New Roman"/>
          <w:sz w:val="24"/>
        </w:rPr>
        <w:t>The decision made by the D.C. Circuit Court of Appeals is affirmed.</w:t>
      </w:r>
    </w:p>
    <w:p w14:paraId="0249F7B6" w14:textId="7AD7CE83" w:rsidR="004B12DC" w:rsidRPr="009E4C3A" w:rsidRDefault="004B12DC" w:rsidP="004B12DC">
      <w:pPr>
        <w:spacing w:line="240" w:lineRule="auto"/>
        <w:rPr>
          <w:rFonts w:ascii="Times New Roman" w:hAnsi="Times New Roman" w:cs="Times New Roman"/>
          <w:sz w:val="24"/>
        </w:rPr>
      </w:pPr>
      <w:r w:rsidRPr="00E42ADA">
        <w:rPr>
          <w:rFonts w:ascii="Times New Roman" w:hAnsi="Times New Roman" w:cs="Times New Roman"/>
          <w:b/>
          <w:sz w:val="24"/>
        </w:rPr>
        <w:t>Your Opinion</w:t>
      </w:r>
      <w:r w:rsidRPr="009E4C3A">
        <w:rPr>
          <w:rFonts w:ascii="Times New Roman" w:hAnsi="Times New Roman" w:cs="Times New Roman"/>
          <w:sz w:val="24"/>
        </w:rPr>
        <w:t xml:space="preserve">: </w:t>
      </w:r>
      <w:r w:rsidR="001F3432">
        <w:rPr>
          <w:rFonts w:ascii="Times New Roman" w:hAnsi="Times New Roman" w:cs="Times New Roman"/>
          <w:sz w:val="24"/>
        </w:rPr>
        <w:t xml:space="preserve">I agree with reversing the trial court. The police </w:t>
      </w:r>
      <w:r w:rsidR="00FD0579">
        <w:rPr>
          <w:rFonts w:ascii="Times New Roman" w:hAnsi="Times New Roman" w:cs="Times New Roman"/>
          <w:sz w:val="24"/>
        </w:rPr>
        <w:t>were</w:t>
      </w:r>
      <w:r w:rsidR="001F3432">
        <w:rPr>
          <w:rFonts w:ascii="Times New Roman" w:hAnsi="Times New Roman" w:cs="Times New Roman"/>
          <w:sz w:val="24"/>
        </w:rPr>
        <w:t xml:space="preserve"> granted a warrant and was given 10 days to execute the task! It is solely their responsibility to make it happen within those 10 days. </w:t>
      </w:r>
      <w:r w:rsidR="00FD0579">
        <w:rPr>
          <w:rFonts w:ascii="Times New Roman" w:hAnsi="Times New Roman" w:cs="Times New Roman"/>
          <w:sz w:val="24"/>
        </w:rPr>
        <w:t xml:space="preserve">By placing a GPS device on someone’s property such as a car to track their movements requires a warrant. When doing so outside a valid warrant, all evidence obtained cannot be used against the defendant. </w:t>
      </w:r>
      <w:bookmarkStart w:id="0" w:name="_GoBack"/>
      <w:bookmarkEnd w:id="0"/>
    </w:p>
    <w:p w14:paraId="659DF63B" w14:textId="77777777" w:rsidR="004B12DC" w:rsidRDefault="004B12DC"/>
    <w:sectPr w:rsidR="004B12DC" w:rsidSect="004B1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DC"/>
    <w:rsid w:val="0012645C"/>
    <w:rsid w:val="001F3432"/>
    <w:rsid w:val="0032418B"/>
    <w:rsid w:val="004461F2"/>
    <w:rsid w:val="004B1115"/>
    <w:rsid w:val="004B12DC"/>
    <w:rsid w:val="00560635"/>
    <w:rsid w:val="005B37DF"/>
    <w:rsid w:val="00B466BD"/>
    <w:rsid w:val="00C74B41"/>
    <w:rsid w:val="00CA5089"/>
    <w:rsid w:val="00CE5ED9"/>
    <w:rsid w:val="00E2699B"/>
    <w:rsid w:val="00EC49BC"/>
    <w:rsid w:val="00FD0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0737E4"/>
  <w15:chartTrackingRefBased/>
  <w15:docId w15:val="{80DA904F-D867-B94C-BDBA-4F201F9A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B12D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SlavensJ001</dc:creator>
  <cp:keywords/>
  <dc:description/>
  <cp:lastModifiedBy>SlavensJ001</cp:lastModifiedBy>
  <cp:revision>4</cp:revision>
  <dcterms:created xsi:type="dcterms:W3CDTF">2019-09-14T14:27:00Z</dcterms:created>
  <dcterms:modified xsi:type="dcterms:W3CDTF">2019-09-14T16:04:00Z</dcterms:modified>
</cp:coreProperties>
</file>